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D3C7" w14:textId="77777777" w:rsidR="00594BDE" w:rsidRDefault="00594B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505"/>
        <w:gridCol w:w="851"/>
      </w:tblGrid>
      <w:tr w:rsidR="00594BDE" w14:paraId="5DD31461" w14:textId="77777777">
        <w:trPr>
          <w:trHeight w:val="534"/>
        </w:trPr>
        <w:tc>
          <w:tcPr>
            <w:tcW w:w="852" w:type="dxa"/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95EAD" w14:textId="77777777" w:rsidR="00594BDE" w:rsidRDefault="000965E0">
            <w:r>
              <w:t>  </w:t>
            </w:r>
          </w:p>
        </w:tc>
        <w:tc>
          <w:tcPr>
            <w:tcW w:w="8505" w:type="dxa"/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1BD2E" w14:textId="77777777" w:rsidR="00594BDE" w:rsidRDefault="000965E0">
            <w:pPr>
              <w:spacing w:after="0" w:line="240" w:lineRule="auto"/>
              <w:ind w:left="6" w:right="66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Al inscribirse señale a continuación, con una equis (x) con qué clase de organización está presentándose </w:t>
            </w:r>
          </w:p>
        </w:tc>
        <w:tc>
          <w:tcPr>
            <w:tcW w:w="851" w:type="dxa"/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37F9A" w14:textId="77777777" w:rsidR="00594BDE" w:rsidRDefault="000965E0">
            <w:pPr>
              <w:spacing w:after="0" w:line="240" w:lineRule="auto"/>
              <w:ind w:left="-66" w:right="7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  <w:tr w:rsidR="00594BDE" w14:paraId="5AEC58A3" w14:textId="77777777">
        <w:trPr>
          <w:trHeight w:val="1454"/>
        </w:trPr>
        <w:tc>
          <w:tcPr>
            <w:tcW w:w="8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1BA7D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41BFA70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063A142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1</w:t>
            </w:r>
          </w:p>
          <w:p w14:paraId="392E4382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3EE0A6AC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4B66E329" w14:textId="77777777" w:rsidR="00594BDE" w:rsidRDefault="00594BDE">
            <w:pPr>
              <w:spacing w:after="0" w:line="240" w:lineRule="auto"/>
              <w:ind w:left="9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56B18" w14:textId="77777777" w:rsidR="00594BDE" w:rsidRDefault="000965E0">
            <w:pPr>
              <w:spacing w:after="0" w:line="240" w:lineRule="auto"/>
              <w:ind w:left="108" w:right="96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 xml:space="preserve">Organizaciones sociales y/o comunitarias de jóvenes (que se encuentren en un rango de edad entre los 18 y 28 años), que sean representativos de los sectores poblacionales, tales como las mujeres, las personas con discapacidad, niños, niñas y adolescentes, </w:t>
            </w: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entre otras.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A5155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205F0D03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982EB7A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2E909AC9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C8EE769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1150918C" w14:textId="77777777" w:rsidR="00594BDE" w:rsidRDefault="000965E0">
            <w:pPr>
              <w:spacing w:after="0" w:line="240" w:lineRule="auto"/>
              <w:ind w:left="129" w:right="125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  <w:tr w:rsidR="00594BDE" w14:paraId="341EDEE4" w14:textId="77777777">
        <w:trPr>
          <w:trHeight w:val="927"/>
        </w:trPr>
        <w:tc>
          <w:tcPr>
            <w:tcW w:w="8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14892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0A19DD56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2 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CECFC" w14:textId="77777777" w:rsidR="00594BDE" w:rsidRDefault="00594BDE">
            <w:pPr>
              <w:spacing w:after="0" w:line="240" w:lineRule="auto"/>
              <w:ind w:left="108" w:right="9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2B2C30A0" w14:textId="77777777" w:rsidR="00594BDE" w:rsidRDefault="000965E0">
            <w:pPr>
              <w:spacing w:after="0" w:line="240" w:lineRule="auto"/>
              <w:ind w:left="108" w:right="9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 xml:space="preserve">Organizaciones de jóvenes étnicos, que representen organizaciones de las comunidades negras, afrocolombianas y palenqueras o comunidades indígenas, y/o comunidades </w:t>
            </w:r>
            <w:proofErr w:type="spellStart"/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Rrom</w:t>
            </w:r>
            <w:proofErr w:type="spellEnd"/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. Así mismo, jóvenes en un rango de edad entre los 18 y 28 años que representen la comun</w:t>
            </w: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 xml:space="preserve">idad LGTBI. </w:t>
            </w:r>
          </w:p>
          <w:p w14:paraId="595242FD" w14:textId="77777777" w:rsidR="00594BDE" w:rsidRDefault="00594BDE">
            <w:pPr>
              <w:spacing w:after="0" w:line="240" w:lineRule="auto"/>
              <w:ind w:left="108" w:right="9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43E0CE15" w14:textId="77777777" w:rsidR="00594BDE" w:rsidRDefault="00594BDE">
            <w:pPr>
              <w:spacing w:after="0" w:line="240" w:lineRule="auto"/>
              <w:ind w:right="9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EE43B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479674CA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20B3C8D" w14:textId="77777777" w:rsidR="00594BDE" w:rsidRDefault="000965E0">
            <w:pPr>
              <w:spacing w:after="0" w:line="240" w:lineRule="auto"/>
              <w:ind w:left="129" w:right="125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  <w:tr w:rsidR="00594BDE" w14:paraId="0C5D787F" w14:textId="77777777">
        <w:trPr>
          <w:trHeight w:val="915"/>
        </w:trPr>
        <w:tc>
          <w:tcPr>
            <w:tcW w:w="8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99970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3</w:t>
            </w:r>
          </w:p>
          <w:p w14:paraId="4B60118A" w14:textId="77777777" w:rsidR="00594BDE" w:rsidRDefault="00594BDE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DA949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38A41A4E" w14:textId="77777777" w:rsidR="00594BDE" w:rsidRDefault="000965E0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Organizaciones sociales y/o comunitarias, de jóvenes que se encuentren en el rango de edad entre los 18 y 28 años, que implementen acciones y/o estrategias de inclusión y sana convivencia de barras de futbol en Bogotá.</w:t>
            </w:r>
          </w:p>
          <w:p w14:paraId="0A91F270" w14:textId="77777777" w:rsidR="00594BDE" w:rsidRDefault="000965E0">
            <w:pPr>
              <w:spacing w:after="0" w:line="240" w:lineRule="auto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 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E6CD6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071FF6B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6060961E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746BEC9D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  <w:p w14:paraId="6B613C91" w14:textId="77777777" w:rsidR="00594BDE" w:rsidRDefault="000965E0">
            <w:pPr>
              <w:spacing w:after="0" w:line="240" w:lineRule="auto"/>
              <w:ind w:left="129" w:right="125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  <w:tr w:rsidR="00594BDE" w14:paraId="3CDFC9E0" w14:textId="77777777">
        <w:trPr>
          <w:trHeight w:val="694"/>
        </w:trPr>
        <w:tc>
          <w:tcPr>
            <w:tcW w:w="852" w:type="dxa"/>
            <w:shd w:val="clear" w:color="auto" w:fill="auto"/>
            <w:vAlign w:val="center"/>
          </w:tcPr>
          <w:p w14:paraId="78E45050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A0565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51DDE91A" w14:textId="77777777" w:rsidR="00594BDE" w:rsidRDefault="000965E0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Organizaciones sociales y/o comunitarias conformadas por jóvenes entre 18 y 28 años que realicen expresiones musicales o culturales que estén dirigidos a Niños, Niñas y Adolescentes o población en general.  </w:t>
            </w:r>
          </w:p>
          <w:p w14:paraId="49447C7C" w14:textId="77777777" w:rsidR="00594BDE" w:rsidRDefault="000965E0">
            <w:pPr>
              <w:spacing w:after="0" w:line="240" w:lineRule="auto"/>
              <w:ind w:left="108" w:right="139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88C6B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  <w:tr w:rsidR="00594BDE" w14:paraId="7F160444" w14:textId="77777777">
        <w:trPr>
          <w:trHeight w:val="694"/>
        </w:trPr>
        <w:tc>
          <w:tcPr>
            <w:tcW w:w="8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06A84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5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3497B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76F6D384" w14:textId="77777777" w:rsidR="00594BDE" w:rsidRDefault="000965E0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Organizaciones sociales y/o comunitarias conformadas por jóvenes en rango de edad de 18 y 28 años que realicen o desarrollen trabajo de prevención de la violación de derechos humanos en su comunidad. </w:t>
            </w:r>
          </w:p>
          <w:p w14:paraId="761D5501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5E52F07C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0BF42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  <w:tr w:rsidR="00594BDE" w14:paraId="00F9E955" w14:textId="77777777">
        <w:trPr>
          <w:trHeight w:val="694"/>
        </w:trPr>
        <w:tc>
          <w:tcPr>
            <w:tcW w:w="8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E94E0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205B4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  <w:p w14:paraId="0AF1AA4D" w14:textId="77777777" w:rsidR="00594BDE" w:rsidRDefault="000965E0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 xml:space="preserve">Organizaciones sociales y/o comunitarias conformadas por jóvenes en rango de edad de 18 y 28 años que realicen acciones encaminadas a fortalecer el tejido social y/o la confianza ciudadanía – instituciones.   </w:t>
            </w:r>
          </w:p>
          <w:p w14:paraId="741F12A1" w14:textId="77777777" w:rsidR="00594BDE" w:rsidRDefault="00594BDE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A8F57" w14:textId="77777777" w:rsidR="00594BDE" w:rsidRDefault="00594BDE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</w:p>
        </w:tc>
      </w:tr>
      <w:tr w:rsidR="00594BDE" w14:paraId="2F3BA27B" w14:textId="77777777">
        <w:trPr>
          <w:trHeight w:val="694"/>
        </w:trPr>
        <w:tc>
          <w:tcPr>
            <w:tcW w:w="85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90480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7</w:t>
            </w:r>
          </w:p>
        </w:tc>
        <w:tc>
          <w:tcPr>
            <w:tcW w:w="85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E52D4" w14:textId="77777777" w:rsidR="00594BDE" w:rsidRDefault="000965E0">
            <w:pPr>
              <w:spacing w:after="0" w:line="240" w:lineRule="auto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 </w:t>
            </w:r>
          </w:p>
          <w:p w14:paraId="61AC7A6C" w14:textId="77777777" w:rsidR="00594BDE" w:rsidRDefault="000965E0">
            <w:pPr>
              <w:spacing w:after="0" w:line="240" w:lineRule="auto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Organizaciones sociales y/o comunitari</w:t>
            </w: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as conformadas por jóvenes que realicen o hagan trabajo social con adultos mayores en su comunidad.  </w:t>
            </w:r>
          </w:p>
          <w:p w14:paraId="30E17CDE" w14:textId="77777777" w:rsidR="00594BDE" w:rsidRDefault="000965E0">
            <w:pPr>
              <w:spacing w:after="0" w:line="240" w:lineRule="auto"/>
              <w:ind w:left="108"/>
              <w:rPr>
                <w:rFonts w:ascii="Garamond" w:eastAsia="Garamond" w:hAnsi="Garamond" w:cs="Garamond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A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01F3F" w14:textId="77777777" w:rsidR="00594BDE" w:rsidRDefault="000965E0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0"/>
                <w:szCs w:val="20"/>
              </w:rPr>
              <w:t> </w:t>
            </w:r>
          </w:p>
        </w:tc>
      </w:tr>
    </w:tbl>
    <w:p w14:paraId="1DD5266C" w14:textId="77777777" w:rsidR="00594BDE" w:rsidRDefault="00594BDE">
      <w:pPr>
        <w:rPr>
          <w:rFonts w:ascii="Garamond" w:eastAsia="Garamond" w:hAnsi="Garamond" w:cs="Garamond"/>
          <w:sz w:val="24"/>
          <w:szCs w:val="24"/>
        </w:rPr>
      </w:pPr>
    </w:p>
    <w:p w14:paraId="152FB9A1" w14:textId="77777777" w:rsidR="00594BDE" w:rsidRDefault="00594BDE">
      <w:pPr>
        <w:rPr>
          <w:rFonts w:ascii="Garamond" w:eastAsia="Garamond" w:hAnsi="Garamond" w:cs="Garamond"/>
          <w:sz w:val="24"/>
          <w:szCs w:val="24"/>
        </w:rPr>
      </w:pPr>
    </w:p>
    <w:p w14:paraId="62F11866" w14:textId="77777777" w:rsidR="00594BDE" w:rsidRDefault="000965E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Nombre de quien diligencia: ___________________________________________________</w:t>
      </w:r>
    </w:p>
    <w:p w14:paraId="5641E2C3" w14:textId="77777777" w:rsidR="00594BDE" w:rsidRDefault="000965E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Organización: ______________________________________________________________</w:t>
      </w:r>
    </w:p>
    <w:p w14:paraId="38A52749" w14:textId="77777777" w:rsidR="00594BDE" w:rsidRDefault="000965E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Fecha: _______________________</w:t>
      </w:r>
    </w:p>
    <w:sectPr w:rsidR="00594BD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5BC29" w14:textId="77777777" w:rsidR="000965E0" w:rsidRDefault="000965E0">
      <w:pPr>
        <w:spacing w:after="0" w:line="240" w:lineRule="auto"/>
      </w:pPr>
      <w:r>
        <w:separator/>
      </w:r>
    </w:p>
  </w:endnote>
  <w:endnote w:type="continuationSeparator" w:id="0">
    <w:p w14:paraId="4F32DACC" w14:textId="77777777" w:rsidR="000965E0" w:rsidRDefault="000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F6AE" w14:textId="77777777" w:rsidR="00594BDE" w:rsidRDefault="00594B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819401B" w14:textId="77777777" w:rsidR="00594BDE" w:rsidRDefault="000965E0">
    <w:pPr>
      <w:spacing w:after="0"/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Código: DHH-CDS-F020</w:t>
    </w:r>
  </w:p>
  <w:p w14:paraId="7BBD5646" w14:textId="77777777" w:rsidR="00594BDE" w:rsidRDefault="000965E0">
    <w:pPr>
      <w:spacing w:after="0"/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Versión: 01</w:t>
    </w:r>
  </w:p>
  <w:p w14:paraId="29A3AF0C" w14:textId="77777777" w:rsidR="00594BDE" w:rsidRDefault="000965E0">
    <w:pPr>
      <w:spacing w:after="0"/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 xml:space="preserve">Vigencia: 21 de diciembre de 2020 </w:t>
    </w:r>
  </w:p>
  <w:p w14:paraId="077F1D54" w14:textId="77777777" w:rsidR="00594BDE" w:rsidRDefault="000965E0">
    <w:pPr>
      <w:spacing w:after="0"/>
      <w:ind w:right="-93"/>
      <w:jc w:val="right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Caso HOLA 144575</w:t>
    </w:r>
  </w:p>
  <w:p w14:paraId="3294DB4F" w14:textId="77777777" w:rsidR="00594BDE" w:rsidRDefault="000965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93"/>
      <w:jc w:val="right"/>
      <w:rPr>
        <w:color w:val="000000"/>
      </w:rPr>
    </w:pPr>
    <w:r>
      <w:rPr>
        <w:rFonts w:ascii="Garamond" w:eastAsia="Garamond" w:hAnsi="Garamond" w:cs="Garamond"/>
        <w:color w:val="000000"/>
        <w:sz w:val="16"/>
        <w:szCs w:val="16"/>
      </w:rPr>
      <w:fldChar w:fldCharType="begin"/>
    </w:r>
    <w:r>
      <w:rPr>
        <w:rFonts w:ascii="Garamond" w:eastAsia="Garamond" w:hAnsi="Garamond" w:cs="Garamond"/>
        <w:color w:val="000000"/>
        <w:sz w:val="16"/>
        <w:szCs w:val="16"/>
      </w:rPr>
      <w:instrText>PAGE</w:instrText>
    </w:r>
    <w:r w:rsidR="00556BD5">
      <w:rPr>
        <w:rFonts w:ascii="Garamond" w:eastAsia="Garamond" w:hAnsi="Garamond" w:cs="Garamond"/>
        <w:color w:val="000000"/>
        <w:sz w:val="16"/>
        <w:szCs w:val="16"/>
      </w:rPr>
      <w:fldChar w:fldCharType="separate"/>
    </w:r>
    <w:r w:rsidR="00556BD5">
      <w:rPr>
        <w:rFonts w:ascii="Garamond" w:eastAsia="Garamond" w:hAnsi="Garamond" w:cs="Garamond"/>
        <w:noProof/>
        <w:color w:val="000000"/>
        <w:sz w:val="16"/>
        <w:szCs w:val="16"/>
      </w:rPr>
      <w:t>1</w:t>
    </w:r>
    <w:r>
      <w:rPr>
        <w:rFonts w:ascii="Garamond" w:eastAsia="Garamond" w:hAnsi="Garamond" w:cs="Garamond"/>
        <w:color w:val="000000"/>
        <w:sz w:val="16"/>
        <w:szCs w:val="16"/>
      </w:rPr>
      <w:fldChar w:fldCharType="end"/>
    </w:r>
    <w:r>
      <w:rPr>
        <w:rFonts w:ascii="Garamond" w:eastAsia="Garamond" w:hAnsi="Garamond" w:cs="Garamond"/>
        <w:color w:val="000000"/>
        <w:sz w:val="16"/>
        <w:szCs w:val="16"/>
      </w:rPr>
      <w:t xml:space="preserve"> de </w:t>
    </w:r>
    <w:r>
      <w:rPr>
        <w:rFonts w:ascii="Garamond" w:eastAsia="Garamond" w:hAnsi="Garamond" w:cs="Garamond"/>
        <w:color w:val="000000"/>
        <w:sz w:val="16"/>
        <w:szCs w:val="16"/>
      </w:rPr>
      <w:fldChar w:fldCharType="begin"/>
    </w:r>
    <w:r>
      <w:rPr>
        <w:rFonts w:ascii="Garamond" w:eastAsia="Garamond" w:hAnsi="Garamond" w:cs="Garamond"/>
        <w:color w:val="000000"/>
        <w:sz w:val="16"/>
        <w:szCs w:val="16"/>
      </w:rPr>
      <w:instrText>NUMPAGES</w:instrText>
    </w:r>
    <w:r w:rsidR="00556BD5">
      <w:rPr>
        <w:rFonts w:ascii="Garamond" w:eastAsia="Garamond" w:hAnsi="Garamond" w:cs="Garamond"/>
        <w:color w:val="000000"/>
        <w:sz w:val="16"/>
        <w:szCs w:val="16"/>
      </w:rPr>
      <w:fldChar w:fldCharType="separate"/>
    </w:r>
    <w:r w:rsidR="00556BD5">
      <w:rPr>
        <w:rFonts w:ascii="Garamond" w:eastAsia="Garamond" w:hAnsi="Garamond" w:cs="Garamond"/>
        <w:noProof/>
        <w:color w:val="000000"/>
        <w:sz w:val="16"/>
        <w:szCs w:val="16"/>
      </w:rPr>
      <w:t>1</w:t>
    </w:r>
    <w:r>
      <w:rPr>
        <w:rFonts w:ascii="Garamond" w:eastAsia="Garamond" w:hAnsi="Garamond" w:cs="Garamond"/>
        <w:color w:val="000000"/>
        <w:sz w:val="16"/>
        <w:szCs w:val="16"/>
      </w:rPr>
      <w:fldChar w:fldCharType="end"/>
    </w:r>
  </w:p>
  <w:p w14:paraId="13AE3D98" w14:textId="77777777" w:rsidR="00594BDE" w:rsidRDefault="00594B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3EC5" w14:textId="77777777" w:rsidR="000965E0" w:rsidRDefault="000965E0">
      <w:pPr>
        <w:spacing w:after="0" w:line="240" w:lineRule="auto"/>
      </w:pPr>
      <w:r>
        <w:separator/>
      </w:r>
    </w:p>
  </w:footnote>
  <w:footnote w:type="continuationSeparator" w:id="0">
    <w:p w14:paraId="11C56692" w14:textId="77777777" w:rsidR="000965E0" w:rsidRDefault="0009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F367" w14:textId="77777777" w:rsidR="00594BDE" w:rsidRDefault="00594BD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aramond" w:eastAsia="Garamond" w:hAnsi="Garamond" w:cs="Garamond"/>
        <w:sz w:val="24"/>
        <w:szCs w:val="24"/>
      </w:rPr>
    </w:pPr>
  </w:p>
  <w:tbl>
    <w:tblPr>
      <w:tblStyle w:val="a0"/>
      <w:tblW w:w="1039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21"/>
      <w:gridCol w:w="7171"/>
    </w:tblGrid>
    <w:tr w:rsidR="00594BDE" w14:paraId="53F28428" w14:textId="77777777">
      <w:trPr>
        <w:trHeight w:val="1402"/>
      </w:trPr>
      <w:tc>
        <w:tcPr>
          <w:tcW w:w="3221" w:type="dxa"/>
        </w:tcPr>
        <w:p w14:paraId="44AABFC3" w14:textId="77777777" w:rsidR="00594BDE" w:rsidRDefault="000965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200"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B362406" wp14:editId="4710D4C5">
                <wp:simplePos x="0" y="0"/>
                <wp:positionH relativeFrom="column">
                  <wp:posOffset>-1903</wp:posOffset>
                </wp:positionH>
                <wp:positionV relativeFrom="paragraph">
                  <wp:posOffset>160020</wp:posOffset>
                </wp:positionV>
                <wp:extent cx="1810385" cy="60007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38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71" w:type="dxa"/>
        </w:tcPr>
        <w:p w14:paraId="658B73BB" w14:textId="77777777" w:rsidR="00594BDE" w:rsidRDefault="00594BDE">
          <w:pPr>
            <w:jc w:val="center"/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</w:pPr>
        </w:p>
        <w:p w14:paraId="31E3A93F" w14:textId="77777777" w:rsidR="00594BDE" w:rsidRDefault="00594BDE">
          <w:pPr>
            <w:jc w:val="center"/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</w:pPr>
        </w:p>
        <w:p w14:paraId="05E0A756" w14:textId="77777777" w:rsidR="00594BDE" w:rsidRDefault="000965E0">
          <w:pPr>
            <w:jc w:val="center"/>
            <w:rPr>
              <w:rFonts w:ascii="Garamond" w:eastAsia="Garamond" w:hAnsi="Garamond" w:cs="Garamond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CARACTERIZACIÓN DE LA ORGANIZACIÓN</w:t>
          </w:r>
        </w:p>
        <w:p w14:paraId="168052BB" w14:textId="77777777" w:rsidR="00594BDE" w:rsidRDefault="000965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460"/>
            </w:tabs>
            <w:spacing w:after="200"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Garamond" w:eastAsia="Garamond" w:hAnsi="Garamond" w:cs="Garamond"/>
              <w:b/>
              <w:color w:val="000000"/>
              <w:sz w:val="24"/>
              <w:szCs w:val="24"/>
            </w:rPr>
            <w:t>INICIATIVAS CIUDADANAS</w:t>
          </w:r>
        </w:p>
      </w:tc>
    </w:tr>
  </w:tbl>
  <w:p w14:paraId="19C4E387" w14:textId="77777777" w:rsidR="00594BDE" w:rsidRDefault="00594BDE">
    <w:pPr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DE"/>
    <w:rsid w:val="000965E0"/>
    <w:rsid w:val="00556BD5"/>
    <w:rsid w:val="005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D8B5"/>
  <w15:docId w15:val="{8AE9E552-5076-4199-B506-F19042F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Alcaldia</cp:lastModifiedBy>
  <cp:revision>2</cp:revision>
  <dcterms:created xsi:type="dcterms:W3CDTF">2021-02-19T15:09:00Z</dcterms:created>
  <dcterms:modified xsi:type="dcterms:W3CDTF">2021-02-19T15:09:00Z</dcterms:modified>
</cp:coreProperties>
</file>